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77" w:rsidRPr="00EA3282" w:rsidRDefault="00286477" w:rsidP="00706691">
      <w:pPr>
        <w:jc w:val="center"/>
        <w:rPr>
          <w:sz w:val="28"/>
          <w:szCs w:val="28"/>
        </w:rPr>
      </w:pPr>
      <w:r w:rsidRPr="00EA3282">
        <w:rPr>
          <w:b/>
          <w:sz w:val="28"/>
          <w:szCs w:val="28"/>
        </w:rPr>
        <w:t>UCHWAŁA NR 2 /20</w:t>
      </w:r>
      <w:r w:rsidR="006B6D0D" w:rsidRPr="00EA3282">
        <w:rPr>
          <w:b/>
          <w:sz w:val="28"/>
          <w:szCs w:val="28"/>
        </w:rPr>
        <w:t>2</w:t>
      </w:r>
      <w:r w:rsidR="009219A0">
        <w:rPr>
          <w:b/>
          <w:sz w:val="28"/>
          <w:szCs w:val="28"/>
        </w:rPr>
        <w:t>4</w:t>
      </w:r>
    </w:p>
    <w:p w:rsidR="00286477" w:rsidRPr="00556F2C" w:rsidRDefault="00286477" w:rsidP="00706691">
      <w:pPr>
        <w:jc w:val="center"/>
        <w:rPr>
          <w:b/>
          <w:sz w:val="22"/>
          <w:szCs w:val="22"/>
        </w:rPr>
      </w:pPr>
    </w:p>
    <w:p w:rsidR="006B6D0D" w:rsidRDefault="006B6D0D" w:rsidP="006B6D0D">
      <w:pPr>
        <w:widowControl w:val="0"/>
        <w:jc w:val="center"/>
        <w:outlineLvl w:val="0"/>
        <w:rPr>
          <w:b/>
          <w:bCs/>
        </w:rPr>
      </w:pPr>
      <w:r w:rsidRPr="002C4B0D">
        <w:rPr>
          <w:b/>
          <w:bCs/>
        </w:rPr>
        <w:t>Walnego Zgromadzenia Członków S</w:t>
      </w:r>
      <w:r>
        <w:rPr>
          <w:b/>
          <w:bCs/>
        </w:rPr>
        <w:t xml:space="preserve">półdzielni </w:t>
      </w:r>
      <w:r w:rsidRPr="002C4B0D">
        <w:rPr>
          <w:b/>
          <w:bCs/>
        </w:rPr>
        <w:t>B</w:t>
      </w:r>
      <w:r>
        <w:rPr>
          <w:b/>
          <w:bCs/>
        </w:rPr>
        <w:t>udowlano-</w:t>
      </w:r>
      <w:r w:rsidRPr="002C4B0D">
        <w:rPr>
          <w:b/>
          <w:bCs/>
        </w:rPr>
        <w:t>M</w:t>
      </w:r>
      <w:r>
        <w:rPr>
          <w:b/>
          <w:bCs/>
        </w:rPr>
        <w:t>ieszkaniowej</w:t>
      </w:r>
      <w:r w:rsidRPr="002C4B0D">
        <w:rPr>
          <w:b/>
          <w:bCs/>
        </w:rPr>
        <w:t xml:space="preserve"> ,, Stolica”</w:t>
      </w:r>
    </w:p>
    <w:p w:rsidR="00286477" w:rsidRPr="00C544C0" w:rsidRDefault="00720CEA" w:rsidP="00C544C0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z dnia 11 czerwca </w:t>
      </w:r>
      <w:r w:rsidR="004B143E">
        <w:rPr>
          <w:b/>
          <w:bCs/>
        </w:rPr>
        <w:t>202</w:t>
      </w:r>
      <w:r w:rsidR="009219A0">
        <w:rPr>
          <w:b/>
          <w:bCs/>
        </w:rPr>
        <w:t>4</w:t>
      </w:r>
    </w:p>
    <w:p w:rsidR="00286477" w:rsidRPr="00B962D0" w:rsidRDefault="00286477" w:rsidP="00EA3282">
      <w:pPr>
        <w:ind w:firstLine="708"/>
        <w:rPr>
          <w:b/>
          <w:szCs w:val="24"/>
        </w:rPr>
      </w:pPr>
      <w:r w:rsidRPr="00B962D0">
        <w:rPr>
          <w:b/>
          <w:szCs w:val="24"/>
        </w:rPr>
        <w:t xml:space="preserve">w sprawie:  </w:t>
      </w:r>
      <w:r w:rsidR="000C6B41">
        <w:rPr>
          <w:b/>
          <w:szCs w:val="24"/>
        </w:rPr>
        <w:tab/>
      </w:r>
      <w:r w:rsidRPr="00B962D0">
        <w:rPr>
          <w:b/>
          <w:szCs w:val="24"/>
        </w:rPr>
        <w:t>zatwierdzenia sprawozdania finansowego Spółdzielni Budowlano-</w:t>
      </w:r>
    </w:p>
    <w:p w:rsidR="00286477" w:rsidRPr="00FD7EB7" w:rsidRDefault="006B6D0D" w:rsidP="00286477">
      <w:pPr>
        <w:rPr>
          <w:szCs w:val="24"/>
        </w:rPr>
      </w:pPr>
      <w:r>
        <w:rPr>
          <w:b/>
          <w:szCs w:val="24"/>
        </w:rPr>
        <w:t xml:space="preserve"> </w:t>
      </w:r>
      <w:r w:rsidR="000C6B41">
        <w:rPr>
          <w:b/>
          <w:szCs w:val="24"/>
        </w:rPr>
        <w:tab/>
      </w:r>
      <w:r w:rsidR="000C6B41">
        <w:rPr>
          <w:b/>
          <w:szCs w:val="24"/>
        </w:rPr>
        <w:tab/>
      </w:r>
      <w:r>
        <w:rPr>
          <w:b/>
          <w:szCs w:val="24"/>
        </w:rPr>
        <w:t>Mieszkaniowej „Stolica” za 202</w:t>
      </w:r>
      <w:r w:rsidR="009219A0">
        <w:rPr>
          <w:b/>
          <w:szCs w:val="24"/>
        </w:rPr>
        <w:t>3</w:t>
      </w:r>
      <w:r w:rsidR="00286477" w:rsidRPr="00B962D0">
        <w:rPr>
          <w:b/>
          <w:szCs w:val="24"/>
        </w:rPr>
        <w:t xml:space="preserve"> r.</w:t>
      </w:r>
    </w:p>
    <w:p w:rsidR="005C043C" w:rsidRDefault="00286477" w:rsidP="00286477">
      <w:pPr>
        <w:jc w:val="both"/>
        <w:rPr>
          <w:sz w:val="22"/>
          <w:szCs w:val="22"/>
        </w:rPr>
      </w:pPr>
      <w:r w:rsidRPr="00556F2C">
        <w:rPr>
          <w:sz w:val="22"/>
          <w:szCs w:val="22"/>
        </w:rPr>
        <w:t>Walnego Zgromadzenia Członków Spółdzielni Budowlano-Mieszkaniowej</w:t>
      </w:r>
      <w:r w:rsidR="004A78EE">
        <w:rPr>
          <w:sz w:val="22"/>
          <w:szCs w:val="22"/>
        </w:rPr>
        <w:t xml:space="preserve"> </w:t>
      </w:r>
      <w:r w:rsidRPr="00556F2C">
        <w:rPr>
          <w:sz w:val="22"/>
          <w:szCs w:val="22"/>
        </w:rPr>
        <w:t>„Stolica”</w:t>
      </w:r>
      <w:r>
        <w:rPr>
          <w:sz w:val="22"/>
          <w:szCs w:val="22"/>
        </w:rPr>
        <w:t>, działając na pods</w:t>
      </w:r>
      <w:r w:rsidRPr="00556F2C">
        <w:rPr>
          <w:sz w:val="22"/>
          <w:szCs w:val="22"/>
        </w:rPr>
        <w:t>ta</w:t>
      </w:r>
      <w:r>
        <w:rPr>
          <w:sz w:val="22"/>
          <w:szCs w:val="22"/>
        </w:rPr>
        <w:t>wie a</w:t>
      </w:r>
      <w:r w:rsidRPr="00556F2C">
        <w:rPr>
          <w:sz w:val="22"/>
          <w:szCs w:val="22"/>
        </w:rPr>
        <w:t>rt. 38 § 1 pkt. 2 i 4 Prawa Spół</w:t>
      </w:r>
      <w:r>
        <w:rPr>
          <w:sz w:val="22"/>
          <w:szCs w:val="22"/>
        </w:rPr>
        <w:t xml:space="preserve">dzielczego oraz § 40 </w:t>
      </w:r>
      <w:r w:rsidRPr="00556F2C">
        <w:rPr>
          <w:sz w:val="22"/>
          <w:szCs w:val="22"/>
        </w:rPr>
        <w:t>Statutu Spółdzielni, post</w:t>
      </w:r>
      <w:r>
        <w:rPr>
          <w:sz w:val="22"/>
          <w:szCs w:val="22"/>
        </w:rPr>
        <w:t>a</w:t>
      </w:r>
      <w:r w:rsidRPr="00556F2C">
        <w:rPr>
          <w:sz w:val="22"/>
          <w:szCs w:val="22"/>
        </w:rPr>
        <w:t>nawia:</w:t>
      </w:r>
    </w:p>
    <w:p w:rsidR="00FD7EB7" w:rsidRPr="00556F2C" w:rsidRDefault="00FD7EB7" w:rsidP="00286477">
      <w:pPr>
        <w:jc w:val="both"/>
        <w:rPr>
          <w:sz w:val="22"/>
          <w:szCs w:val="22"/>
        </w:rPr>
      </w:pPr>
    </w:p>
    <w:p w:rsidR="003C78D6" w:rsidRDefault="003C78D6" w:rsidP="00AD66B9">
      <w:pPr>
        <w:jc w:val="center"/>
        <w:rPr>
          <w:szCs w:val="24"/>
        </w:rPr>
      </w:pPr>
      <w:r w:rsidRPr="00AD66B9">
        <w:rPr>
          <w:szCs w:val="24"/>
        </w:rPr>
        <w:t>§ 1.</w:t>
      </w:r>
    </w:p>
    <w:p w:rsidR="00AD66B9" w:rsidRPr="00AD66B9" w:rsidRDefault="00AD66B9" w:rsidP="00AD66B9">
      <w:pPr>
        <w:jc w:val="center"/>
        <w:rPr>
          <w:sz w:val="12"/>
          <w:szCs w:val="12"/>
        </w:rPr>
      </w:pPr>
    </w:p>
    <w:p w:rsidR="003C78D6" w:rsidRPr="00AD66B9" w:rsidRDefault="003C78D6" w:rsidP="003C78D6">
      <w:pPr>
        <w:suppressAutoHyphens/>
        <w:jc w:val="both"/>
        <w:rPr>
          <w:szCs w:val="24"/>
        </w:rPr>
      </w:pPr>
      <w:r w:rsidRPr="003C1891">
        <w:rPr>
          <w:b/>
          <w:szCs w:val="24"/>
        </w:rPr>
        <w:t>Zatwierdzić</w:t>
      </w:r>
      <w:r w:rsidRPr="00AD66B9">
        <w:rPr>
          <w:szCs w:val="24"/>
        </w:rPr>
        <w:t xml:space="preserve"> roczne sprawozdanie finansowe Spółdzielni Budowlano-Mieszkaniowej „Stolica” za rok obrotowy 20</w:t>
      </w:r>
      <w:r w:rsidR="00A72076">
        <w:rPr>
          <w:szCs w:val="24"/>
        </w:rPr>
        <w:t>2</w:t>
      </w:r>
      <w:r w:rsidR="009219A0">
        <w:rPr>
          <w:szCs w:val="24"/>
        </w:rPr>
        <w:t>3</w:t>
      </w:r>
      <w:r w:rsidRPr="00AD66B9">
        <w:rPr>
          <w:szCs w:val="24"/>
        </w:rPr>
        <w:t>, stanowiące załącznik do niniejszej Uchwały i obejmujące:</w:t>
      </w:r>
    </w:p>
    <w:p w:rsidR="003C78D6" w:rsidRPr="00AD66B9" w:rsidRDefault="003C78D6" w:rsidP="001544C4">
      <w:pPr>
        <w:numPr>
          <w:ilvl w:val="0"/>
          <w:numId w:val="1"/>
        </w:numPr>
        <w:spacing w:before="120"/>
        <w:ind w:left="547"/>
        <w:jc w:val="both"/>
        <w:rPr>
          <w:szCs w:val="24"/>
        </w:rPr>
      </w:pPr>
      <w:r w:rsidRPr="00AD66B9">
        <w:rPr>
          <w:szCs w:val="24"/>
        </w:rPr>
        <w:t>Wprowadzenie i Informację dodatkową do sprawozdania finansowego za 20</w:t>
      </w:r>
      <w:r w:rsidR="00F64836">
        <w:rPr>
          <w:szCs w:val="24"/>
        </w:rPr>
        <w:t>2</w:t>
      </w:r>
      <w:r w:rsidR="009219A0">
        <w:rPr>
          <w:szCs w:val="24"/>
        </w:rPr>
        <w:t>3</w:t>
      </w:r>
      <w:r w:rsidRPr="00AD66B9">
        <w:rPr>
          <w:szCs w:val="24"/>
        </w:rPr>
        <w:t xml:space="preserve"> r.</w:t>
      </w:r>
    </w:p>
    <w:p w:rsidR="003C78D6" w:rsidRPr="00AD66B9" w:rsidRDefault="003C78D6" w:rsidP="001544C4">
      <w:pPr>
        <w:numPr>
          <w:ilvl w:val="0"/>
          <w:numId w:val="1"/>
        </w:numPr>
        <w:spacing w:before="120"/>
        <w:ind w:left="587"/>
        <w:rPr>
          <w:szCs w:val="24"/>
        </w:rPr>
      </w:pPr>
      <w:r w:rsidRPr="00AD66B9">
        <w:rPr>
          <w:szCs w:val="24"/>
        </w:rPr>
        <w:t>Bilans sporządzony na dzień 31.12.20</w:t>
      </w:r>
      <w:r w:rsidR="00F64836">
        <w:rPr>
          <w:szCs w:val="24"/>
        </w:rPr>
        <w:t>2</w:t>
      </w:r>
      <w:r w:rsidR="009219A0">
        <w:rPr>
          <w:szCs w:val="24"/>
        </w:rPr>
        <w:t>3</w:t>
      </w:r>
      <w:r w:rsidRPr="00AD66B9">
        <w:rPr>
          <w:szCs w:val="24"/>
        </w:rPr>
        <w:t xml:space="preserve"> r. zamykający się po stronie aktywów i pasywów sumą </w:t>
      </w:r>
      <w:r w:rsidR="00F203A1">
        <w:rPr>
          <w:b/>
          <w:szCs w:val="24"/>
        </w:rPr>
        <w:t>2.</w:t>
      </w:r>
      <w:r w:rsidR="009219A0">
        <w:rPr>
          <w:b/>
          <w:szCs w:val="24"/>
        </w:rPr>
        <w:t>689.536,44</w:t>
      </w:r>
      <w:r w:rsidR="00B537F5" w:rsidRPr="00B537F5">
        <w:rPr>
          <w:b/>
          <w:szCs w:val="24"/>
        </w:rPr>
        <w:t xml:space="preserve"> z</w:t>
      </w:r>
      <w:r w:rsidRPr="00B537F5">
        <w:rPr>
          <w:b/>
          <w:szCs w:val="24"/>
        </w:rPr>
        <w:t>ł</w:t>
      </w:r>
      <w:r w:rsidRPr="00B537F5">
        <w:rPr>
          <w:szCs w:val="24"/>
        </w:rPr>
        <w:t>.</w:t>
      </w:r>
    </w:p>
    <w:p w:rsidR="003C78D6" w:rsidRPr="00AD66B9" w:rsidRDefault="003C78D6" w:rsidP="001544C4">
      <w:pPr>
        <w:numPr>
          <w:ilvl w:val="0"/>
          <w:numId w:val="1"/>
        </w:numPr>
        <w:suppressAutoHyphens/>
        <w:spacing w:before="120"/>
        <w:ind w:left="643"/>
        <w:rPr>
          <w:szCs w:val="24"/>
        </w:rPr>
      </w:pPr>
      <w:r w:rsidRPr="00AD66B9">
        <w:rPr>
          <w:szCs w:val="24"/>
        </w:rPr>
        <w:t>Rachunek zysków i strat za okres od 01.01.20</w:t>
      </w:r>
      <w:r w:rsidR="00F64836">
        <w:rPr>
          <w:szCs w:val="24"/>
        </w:rPr>
        <w:t>2</w:t>
      </w:r>
      <w:r w:rsidR="009219A0">
        <w:rPr>
          <w:szCs w:val="24"/>
        </w:rPr>
        <w:t>3</w:t>
      </w:r>
      <w:r w:rsidRPr="00AD66B9">
        <w:rPr>
          <w:szCs w:val="24"/>
        </w:rPr>
        <w:t xml:space="preserve"> r. do 31.12.20</w:t>
      </w:r>
      <w:r w:rsidR="00F64836">
        <w:rPr>
          <w:szCs w:val="24"/>
        </w:rPr>
        <w:t>2</w:t>
      </w:r>
      <w:r w:rsidR="009219A0">
        <w:rPr>
          <w:szCs w:val="24"/>
        </w:rPr>
        <w:t xml:space="preserve">3 </w:t>
      </w:r>
      <w:r w:rsidRPr="00AD66B9">
        <w:rPr>
          <w:szCs w:val="24"/>
        </w:rPr>
        <w:t xml:space="preserve"> r. wykazujący:</w:t>
      </w:r>
    </w:p>
    <w:p w:rsidR="003C78D6" w:rsidRPr="00B537F5" w:rsidRDefault="00F203A1" w:rsidP="00B537F5">
      <w:pPr>
        <w:numPr>
          <w:ilvl w:val="1"/>
          <w:numId w:val="1"/>
        </w:numPr>
        <w:suppressAutoHyphens/>
        <w:spacing w:before="120"/>
        <w:ind w:left="924" w:hanging="357"/>
        <w:jc w:val="both"/>
        <w:rPr>
          <w:szCs w:val="24"/>
        </w:rPr>
      </w:pPr>
      <w:r>
        <w:rPr>
          <w:szCs w:val="24"/>
        </w:rPr>
        <w:t>Na</w:t>
      </w:r>
      <w:r w:rsidR="003C78D6" w:rsidRPr="00AD66B9">
        <w:rPr>
          <w:szCs w:val="24"/>
        </w:rPr>
        <w:t xml:space="preserve">dwyżkę </w:t>
      </w:r>
      <w:r>
        <w:rPr>
          <w:szCs w:val="24"/>
        </w:rPr>
        <w:t>kosztów</w:t>
      </w:r>
      <w:r w:rsidR="003C78D6" w:rsidRPr="00AD66B9">
        <w:rPr>
          <w:szCs w:val="24"/>
        </w:rPr>
        <w:t xml:space="preserve"> nad </w:t>
      </w:r>
      <w:r>
        <w:rPr>
          <w:szCs w:val="24"/>
        </w:rPr>
        <w:t>przychodami</w:t>
      </w:r>
      <w:r w:rsidR="003C78D6" w:rsidRPr="00AD66B9">
        <w:rPr>
          <w:szCs w:val="24"/>
        </w:rPr>
        <w:t xml:space="preserve"> związanymi z eksploatacją i utrzymaniem nieruchomości będących w zakresie gospodarki zasobami mieszkaniowymi w kwocie </w:t>
      </w:r>
      <w:r w:rsidR="009219A0">
        <w:rPr>
          <w:b/>
          <w:szCs w:val="24"/>
        </w:rPr>
        <w:t>26.662,12</w:t>
      </w:r>
      <w:r w:rsidR="003C78D6" w:rsidRPr="00B537F5">
        <w:rPr>
          <w:b/>
          <w:szCs w:val="24"/>
        </w:rPr>
        <w:t xml:space="preserve"> zł</w:t>
      </w:r>
      <w:r w:rsidR="003C78D6" w:rsidRPr="00B537F5">
        <w:rPr>
          <w:szCs w:val="24"/>
        </w:rPr>
        <w:t xml:space="preserve">, w tym wynik finansowy na działalności gospodarczej pozostałej – mieniu Spółdzielni tj. najmie lokali na cele mieszkalne, zwolnionej z podatku dochodowego - nadwyżka przychodów nad kosztami eksploatacji i utrzymania nieruchomości w wysokości </w:t>
      </w:r>
      <w:r w:rsidR="009219A0">
        <w:rPr>
          <w:b/>
          <w:szCs w:val="24"/>
        </w:rPr>
        <w:t>18.584,50</w:t>
      </w:r>
      <w:r w:rsidR="00B537F5">
        <w:rPr>
          <w:b/>
          <w:szCs w:val="24"/>
        </w:rPr>
        <w:t xml:space="preserve"> zł.</w:t>
      </w:r>
    </w:p>
    <w:p w:rsidR="003C78D6" w:rsidRPr="00AD66B9" w:rsidRDefault="003C78D6" w:rsidP="006769A9">
      <w:pPr>
        <w:numPr>
          <w:ilvl w:val="1"/>
          <w:numId w:val="1"/>
        </w:numPr>
        <w:suppressAutoHyphens/>
        <w:spacing w:before="120"/>
        <w:ind w:left="924" w:hanging="357"/>
        <w:jc w:val="both"/>
        <w:rPr>
          <w:szCs w:val="24"/>
        </w:rPr>
      </w:pPr>
      <w:r w:rsidRPr="00AD66B9">
        <w:rPr>
          <w:szCs w:val="24"/>
        </w:rPr>
        <w:t xml:space="preserve">Nadwyżkę bilansową netto na pozostałej działalności gospodarczej Spółdzielni w wysokości </w:t>
      </w:r>
      <w:r w:rsidR="009219A0">
        <w:rPr>
          <w:b/>
          <w:szCs w:val="24"/>
        </w:rPr>
        <w:t>60.997,11</w:t>
      </w:r>
      <w:r w:rsidR="00B537F5">
        <w:rPr>
          <w:b/>
          <w:szCs w:val="24"/>
        </w:rPr>
        <w:t xml:space="preserve"> zł</w:t>
      </w:r>
      <w:r w:rsidRPr="00AD66B9">
        <w:rPr>
          <w:szCs w:val="24"/>
        </w:rPr>
        <w:t xml:space="preserve"> obejmującą:</w:t>
      </w:r>
    </w:p>
    <w:p w:rsidR="006769A9" w:rsidRDefault="003C78D6" w:rsidP="006769A9">
      <w:pPr>
        <w:numPr>
          <w:ilvl w:val="0"/>
          <w:numId w:val="2"/>
        </w:numPr>
        <w:spacing w:before="120"/>
        <w:ind w:left="1491" w:hanging="357"/>
        <w:rPr>
          <w:szCs w:val="24"/>
        </w:rPr>
      </w:pPr>
      <w:r w:rsidRPr="00AD66B9">
        <w:rPr>
          <w:szCs w:val="24"/>
        </w:rPr>
        <w:t xml:space="preserve">pożytki z nieruchomości wspólnej w wysokości </w:t>
      </w:r>
      <w:r w:rsidR="009219A0">
        <w:rPr>
          <w:b/>
          <w:szCs w:val="24"/>
        </w:rPr>
        <w:t>38.339,16</w:t>
      </w:r>
      <w:r w:rsidR="00B537F5">
        <w:rPr>
          <w:b/>
          <w:szCs w:val="24"/>
        </w:rPr>
        <w:t xml:space="preserve"> zł</w:t>
      </w:r>
      <w:r w:rsidRPr="00AD66B9">
        <w:rPr>
          <w:szCs w:val="24"/>
        </w:rPr>
        <w:t>, z tego:</w:t>
      </w:r>
    </w:p>
    <w:p w:rsidR="006769A9" w:rsidRDefault="00B537F5" w:rsidP="006769A9">
      <w:pPr>
        <w:numPr>
          <w:ilvl w:val="1"/>
          <w:numId w:val="2"/>
        </w:numPr>
        <w:spacing w:before="40"/>
        <w:ind w:left="2061"/>
        <w:rPr>
          <w:szCs w:val="24"/>
        </w:rPr>
      </w:pPr>
      <w:r>
        <w:rPr>
          <w:szCs w:val="24"/>
        </w:rPr>
        <w:t>Hoża 37</w:t>
      </w:r>
      <w:r>
        <w:rPr>
          <w:szCs w:val="24"/>
        </w:rPr>
        <w:tab/>
        <w:t xml:space="preserve">– </w:t>
      </w:r>
      <w:r w:rsidR="009219A0">
        <w:rPr>
          <w:szCs w:val="24"/>
        </w:rPr>
        <w:t>15.270,70</w:t>
      </w:r>
      <w:r>
        <w:rPr>
          <w:szCs w:val="24"/>
        </w:rPr>
        <w:t xml:space="preserve"> zł</w:t>
      </w:r>
    </w:p>
    <w:p w:rsidR="006769A9" w:rsidRDefault="00B537F5" w:rsidP="006769A9">
      <w:pPr>
        <w:numPr>
          <w:ilvl w:val="1"/>
          <w:numId w:val="2"/>
        </w:numPr>
        <w:spacing w:before="40"/>
        <w:ind w:left="2061"/>
        <w:rPr>
          <w:szCs w:val="24"/>
        </w:rPr>
      </w:pPr>
      <w:r>
        <w:rPr>
          <w:szCs w:val="24"/>
        </w:rPr>
        <w:t>Hoża 59</w:t>
      </w:r>
      <w:r>
        <w:rPr>
          <w:szCs w:val="24"/>
        </w:rPr>
        <w:tab/>
        <w:t xml:space="preserve">– </w:t>
      </w:r>
      <w:r w:rsidR="00334D54">
        <w:rPr>
          <w:szCs w:val="24"/>
        </w:rPr>
        <w:t>8.</w:t>
      </w:r>
      <w:r w:rsidR="009219A0">
        <w:rPr>
          <w:szCs w:val="24"/>
        </w:rPr>
        <w:t>847,84</w:t>
      </w:r>
      <w:r>
        <w:rPr>
          <w:szCs w:val="24"/>
        </w:rPr>
        <w:t xml:space="preserve"> zł</w:t>
      </w:r>
    </w:p>
    <w:p w:rsidR="006769A9" w:rsidRDefault="00B537F5" w:rsidP="006769A9">
      <w:pPr>
        <w:numPr>
          <w:ilvl w:val="1"/>
          <w:numId w:val="2"/>
        </w:numPr>
        <w:spacing w:before="40"/>
        <w:ind w:left="2061"/>
        <w:rPr>
          <w:szCs w:val="24"/>
        </w:rPr>
      </w:pPr>
      <w:r>
        <w:rPr>
          <w:szCs w:val="24"/>
        </w:rPr>
        <w:t xml:space="preserve">Plater 12 </w:t>
      </w:r>
      <w:r>
        <w:rPr>
          <w:szCs w:val="24"/>
        </w:rPr>
        <w:tab/>
      </w:r>
      <w:r w:rsidRPr="00B537F5">
        <w:rPr>
          <w:szCs w:val="24"/>
        </w:rPr>
        <w:t>– 0 zł</w:t>
      </w:r>
    </w:p>
    <w:p w:rsidR="003C78D6" w:rsidRPr="006769A9" w:rsidRDefault="00B537F5" w:rsidP="006769A9">
      <w:pPr>
        <w:numPr>
          <w:ilvl w:val="1"/>
          <w:numId w:val="2"/>
        </w:numPr>
        <w:spacing w:before="40"/>
        <w:ind w:left="2061"/>
        <w:rPr>
          <w:szCs w:val="24"/>
        </w:rPr>
      </w:pPr>
      <w:r>
        <w:rPr>
          <w:szCs w:val="24"/>
        </w:rPr>
        <w:t>Wspólnej 69</w:t>
      </w:r>
      <w:r>
        <w:rPr>
          <w:szCs w:val="24"/>
        </w:rPr>
        <w:tab/>
        <w:t xml:space="preserve">– </w:t>
      </w:r>
      <w:r w:rsidR="009219A0">
        <w:rPr>
          <w:szCs w:val="24"/>
        </w:rPr>
        <w:t>14.220,62</w:t>
      </w:r>
      <w:r>
        <w:rPr>
          <w:szCs w:val="24"/>
        </w:rPr>
        <w:t xml:space="preserve"> zł</w:t>
      </w:r>
    </w:p>
    <w:p w:rsidR="003C78D6" w:rsidRPr="00FD7EB7" w:rsidRDefault="003C78D6" w:rsidP="00C544C0">
      <w:pPr>
        <w:numPr>
          <w:ilvl w:val="0"/>
          <w:numId w:val="2"/>
        </w:numPr>
        <w:spacing w:before="120"/>
        <w:ind w:left="1491" w:hanging="357"/>
        <w:rPr>
          <w:sz w:val="22"/>
          <w:szCs w:val="22"/>
        </w:rPr>
      </w:pPr>
      <w:r w:rsidRPr="00FD7EB7">
        <w:rPr>
          <w:sz w:val="22"/>
          <w:szCs w:val="22"/>
        </w:rPr>
        <w:t xml:space="preserve">pożytki i przychody z własnej działalności gospodarczej z mienia Spółdzielni </w:t>
      </w:r>
      <w:r w:rsidRPr="00FD7EB7">
        <w:rPr>
          <w:sz w:val="22"/>
          <w:szCs w:val="22"/>
        </w:rPr>
        <w:br/>
        <w:t xml:space="preserve">w wysokości </w:t>
      </w:r>
      <w:r w:rsidR="009219A0" w:rsidRPr="00FD7EB7">
        <w:rPr>
          <w:b/>
          <w:sz w:val="22"/>
          <w:szCs w:val="22"/>
        </w:rPr>
        <w:t>22.657,95</w:t>
      </w:r>
      <w:bookmarkStart w:id="0" w:name="_GoBack"/>
      <w:bookmarkEnd w:id="0"/>
      <w:r w:rsidR="00B537F5" w:rsidRPr="00FD7EB7">
        <w:rPr>
          <w:b/>
          <w:sz w:val="22"/>
          <w:szCs w:val="22"/>
        </w:rPr>
        <w:t xml:space="preserve"> zł.</w:t>
      </w:r>
    </w:p>
    <w:p w:rsidR="008F4053" w:rsidRDefault="008F4053" w:rsidP="00AD66B9">
      <w:pPr>
        <w:jc w:val="center"/>
        <w:rPr>
          <w:sz w:val="22"/>
          <w:szCs w:val="22"/>
        </w:rPr>
      </w:pPr>
    </w:p>
    <w:p w:rsidR="003C78D6" w:rsidRDefault="003C78D6" w:rsidP="00AD66B9">
      <w:pPr>
        <w:jc w:val="center"/>
        <w:rPr>
          <w:szCs w:val="24"/>
        </w:rPr>
      </w:pPr>
      <w:r w:rsidRPr="00AD66B9">
        <w:rPr>
          <w:szCs w:val="24"/>
        </w:rPr>
        <w:t>§ 2.</w:t>
      </w:r>
    </w:p>
    <w:p w:rsidR="00AD66B9" w:rsidRPr="00AD66B9" w:rsidRDefault="00AD66B9" w:rsidP="00AD66B9">
      <w:pPr>
        <w:jc w:val="center"/>
        <w:rPr>
          <w:sz w:val="12"/>
          <w:szCs w:val="12"/>
        </w:rPr>
      </w:pP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222222"/>
          <w:sz w:val="22"/>
          <w:szCs w:val="22"/>
        </w:rPr>
        <w:t>Uchwała wchodzi w życie z dniem podjęcia / z dniem* ...............................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222222"/>
          <w:sz w:val="22"/>
          <w:szCs w:val="22"/>
        </w:rPr>
        <w:t xml:space="preserve">Protokół Komisji Skrutacyjnej sporządzony po </w:t>
      </w:r>
      <w:r w:rsidR="008F4053">
        <w:rPr>
          <w:color w:val="222222"/>
          <w:sz w:val="22"/>
          <w:szCs w:val="22"/>
        </w:rPr>
        <w:t xml:space="preserve">głosowaniu </w:t>
      </w:r>
      <w:r w:rsidRPr="00FD7EB7">
        <w:rPr>
          <w:color w:val="222222"/>
          <w:sz w:val="22"/>
          <w:szCs w:val="22"/>
        </w:rPr>
        <w:t>stanowi załącznik do niniejszej uchwały.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00000A"/>
          <w:sz w:val="22"/>
          <w:szCs w:val="22"/>
        </w:rPr>
        <w:t>Uprawnionych do głosowania było ...............członków obecnych na WZC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bookmarkStart w:id="1" w:name="m_-2644958150996811309__Hlk957498"/>
      <w:bookmarkEnd w:id="1"/>
      <w:r w:rsidRPr="00FD7EB7">
        <w:rPr>
          <w:color w:val="00000A"/>
          <w:sz w:val="22"/>
          <w:szCs w:val="22"/>
        </w:rPr>
        <w:t>Za uchwałą głosował</w:t>
      </w:r>
      <w:r w:rsidRPr="00FD7EB7">
        <w:rPr>
          <w:color w:val="222222"/>
          <w:sz w:val="22"/>
          <w:szCs w:val="22"/>
        </w:rPr>
        <w:t>o.............</w:t>
      </w:r>
      <w:r w:rsidRPr="00FD7EB7">
        <w:rPr>
          <w:color w:val="00000A"/>
          <w:sz w:val="22"/>
          <w:szCs w:val="22"/>
        </w:rPr>
        <w:t>członków obecnych na WZC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00000A"/>
          <w:sz w:val="22"/>
          <w:szCs w:val="22"/>
        </w:rPr>
        <w:t>Przeciw uchwale głosowało:  ...........członków obecnych na WZC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00000A"/>
          <w:sz w:val="22"/>
          <w:szCs w:val="22"/>
        </w:rPr>
        <w:t>Wstrzymało się w głosowaniu:  .............członków obecnych na WZC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00000A"/>
          <w:sz w:val="22"/>
          <w:szCs w:val="22"/>
        </w:rPr>
        <w:t>Połowa  obecnych na WZC</w:t>
      </w:r>
      <w:r w:rsidRPr="00FD7EB7">
        <w:rPr>
          <w:color w:val="222222"/>
          <w:sz w:val="22"/>
          <w:szCs w:val="22"/>
        </w:rPr>
        <w:t> </w:t>
      </w:r>
      <w:r w:rsidRPr="00FD7EB7">
        <w:rPr>
          <w:color w:val="00000A"/>
          <w:sz w:val="22"/>
          <w:szCs w:val="22"/>
        </w:rPr>
        <w:t>członków</w:t>
      </w:r>
      <w:r w:rsidRPr="00FD7EB7">
        <w:rPr>
          <w:color w:val="222222"/>
          <w:sz w:val="22"/>
          <w:szCs w:val="22"/>
        </w:rPr>
        <w:t> </w:t>
      </w:r>
      <w:r w:rsidRPr="00FD7EB7">
        <w:rPr>
          <w:color w:val="00000A"/>
          <w:sz w:val="22"/>
          <w:szCs w:val="22"/>
        </w:rPr>
        <w:t>wynosi : ........ członków obecnych na WZC</w:t>
      </w:r>
    </w:p>
    <w:p w:rsidR="00C544C0" w:rsidRPr="00FD7EB7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222222"/>
          <w:sz w:val="22"/>
          <w:szCs w:val="22"/>
        </w:rPr>
      </w:pPr>
      <w:r w:rsidRPr="00FD7EB7">
        <w:rPr>
          <w:color w:val="00000A"/>
          <w:sz w:val="22"/>
          <w:szCs w:val="22"/>
        </w:rPr>
        <w:t>zatem uchwała została podjęta / nie została podjęta *</w:t>
      </w:r>
    </w:p>
    <w:p w:rsidR="00C544C0" w:rsidRDefault="00C544C0" w:rsidP="00C544C0">
      <w:pPr>
        <w:shd w:val="clear" w:color="auto" w:fill="FFFFFF"/>
        <w:spacing w:line="244" w:lineRule="atLeast"/>
        <w:ind w:left="432"/>
        <w:jc w:val="both"/>
        <w:rPr>
          <w:color w:val="00000A"/>
          <w:sz w:val="22"/>
          <w:szCs w:val="22"/>
        </w:rPr>
      </w:pPr>
      <w:r w:rsidRPr="00FD7EB7">
        <w:rPr>
          <w:color w:val="00000A"/>
          <w:sz w:val="22"/>
          <w:szCs w:val="22"/>
        </w:rPr>
        <w:t>*niewłaściwe należy skreślić</w:t>
      </w:r>
    </w:p>
    <w:p w:rsidR="003C78D6" w:rsidRPr="00AD66B9" w:rsidRDefault="003C78D6" w:rsidP="003C78D6">
      <w:pPr>
        <w:rPr>
          <w:szCs w:val="24"/>
        </w:rPr>
      </w:pPr>
    </w:p>
    <w:p w:rsidR="003C78D6" w:rsidRPr="00AD66B9" w:rsidRDefault="004C0A56" w:rsidP="004C0A56">
      <w:pPr>
        <w:ind w:left="708"/>
        <w:rPr>
          <w:b/>
          <w:szCs w:val="24"/>
        </w:rPr>
      </w:pPr>
      <w:r>
        <w:rPr>
          <w:b/>
          <w:szCs w:val="24"/>
        </w:rPr>
        <w:t xml:space="preserve">      Sekretarz</w:t>
      </w:r>
      <w:r w:rsidR="003C78D6" w:rsidRPr="00AD66B9">
        <w:rPr>
          <w:b/>
          <w:szCs w:val="24"/>
        </w:rPr>
        <w:tab/>
      </w:r>
      <w:r w:rsidR="003C78D6" w:rsidRPr="00AD66B9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C78D6" w:rsidRPr="00AD66B9">
        <w:rPr>
          <w:b/>
          <w:szCs w:val="24"/>
        </w:rPr>
        <w:t>Przewodniczący</w:t>
      </w:r>
    </w:p>
    <w:p w:rsidR="003C78D6" w:rsidRPr="00AD66B9" w:rsidRDefault="004C0A56" w:rsidP="003C78D6">
      <w:pPr>
        <w:rPr>
          <w:b/>
          <w:szCs w:val="24"/>
        </w:rPr>
      </w:pPr>
      <w:r>
        <w:rPr>
          <w:b/>
          <w:szCs w:val="24"/>
        </w:rPr>
        <w:t>Walnego Zgromadzenia Członków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C78D6" w:rsidRPr="00AD66B9">
        <w:rPr>
          <w:b/>
          <w:szCs w:val="24"/>
        </w:rPr>
        <w:t>Walnego Zgromadzenia Członków</w:t>
      </w:r>
    </w:p>
    <w:p w:rsidR="003C78D6" w:rsidRPr="00AD66B9" w:rsidRDefault="003C78D6" w:rsidP="003C78D6">
      <w:pPr>
        <w:rPr>
          <w:szCs w:val="24"/>
        </w:rPr>
      </w:pPr>
    </w:p>
    <w:p w:rsidR="00AD66B9" w:rsidRDefault="00AD66B9" w:rsidP="003C78D6">
      <w:pPr>
        <w:rPr>
          <w:szCs w:val="24"/>
        </w:rPr>
      </w:pPr>
    </w:p>
    <w:p w:rsidR="008F4053" w:rsidRPr="00AD66B9" w:rsidRDefault="008F4053" w:rsidP="003C78D6">
      <w:pPr>
        <w:rPr>
          <w:szCs w:val="24"/>
        </w:rPr>
      </w:pPr>
    </w:p>
    <w:p w:rsidR="00D9773C" w:rsidRPr="00AD66B9" w:rsidRDefault="00F13A09">
      <w:pPr>
        <w:rPr>
          <w:szCs w:val="24"/>
        </w:rPr>
      </w:pPr>
      <w:r>
        <w:rPr>
          <w:szCs w:val="24"/>
        </w:rPr>
        <w:t>Protokołował</w:t>
      </w:r>
      <w:r w:rsidR="003C78D6" w:rsidRPr="00AD66B9">
        <w:rPr>
          <w:szCs w:val="24"/>
        </w:rPr>
        <w:t>(</w:t>
      </w:r>
      <w:r>
        <w:rPr>
          <w:szCs w:val="24"/>
        </w:rPr>
        <w:t>-</w:t>
      </w:r>
      <w:r w:rsidR="003C78D6" w:rsidRPr="00AD66B9">
        <w:rPr>
          <w:szCs w:val="24"/>
        </w:rPr>
        <w:t>a):</w:t>
      </w:r>
    </w:p>
    <w:sectPr w:rsidR="00D9773C" w:rsidRPr="00AD66B9" w:rsidSect="00AD66B9">
      <w:footerReference w:type="default" r:id="rId8"/>
      <w:pgSz w:w="11906" w:h="16838"/>
      <w:pgMar w:top="1077" w:right="1077" w:bottom="1077" w:left="107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C2" w:rsidRDefault="007C13C2">
      <w:r>
        <w:separator/>
      </w:r>
    </w:p>
  </w:endnote>
  <w:endnote w:type="continuationSeparator" w:id="0">
    <w:p w:rsidR="007C13C2" w:rsidRDefault="007C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D" w:rsidRPr="007616A6" w:rsidRDefault="00EB0F37" w:rsidP="007616A6">
    <w:pPr>
      <w:pStyle w:val="Stopka"/>
      <w:jc w:val="center"/>
      <w:rPr>
        <w:i/>
        <w:sz w:val="16"/>
        <w:szCs w:val="16"/>
      </w:rPr>
    </w:pPr>
    <w:sdt>
      <w:sdtPr>
        <w:id w:val="1779826473"/>
        <w:docPartObj>
          <w:docPartGallery w:val="Page Numbers (Bottom of Page)"/>
          <w:docPartUnique/>
        </w:docPartObj>
      </w:sdtPr>
      <w:sdtEndPr>
        <w:rPr>
          <w:i/>
          <w:sz w:val="16"/>
          <w:szCs w:val="16"/>
        </w:rPr>
      </w:sdtEndPr>
      <w:sdtContent>
        <w:r w:rsidR="006769A9" w:rsidRPr="006769A9">
          <w:rPr>
            <w:i/>
            <w:sz w:val="16"/>
            <w:szCs w:val="16"/>
          </w:rPr>
          <w:t>Strona</w:t>
        </w:r>
        <w:r w:rsidRPr="006769A9">
          <w:rPr>
            <w:i/>
            <w:sz w:val="16"/>
            <w:szCs w:val="16"/>
          </w:rPr>
          <w:fldChar w:fldCharType="begin"/>
        </w:r>
        <w:r w:rsidR="006769A9" w:rsidRPr="006769A9">
          <w:rPr>
            <w:i/>
            <w:sz w:val="16"/>
            <w:szCs w:val="16"/>
          </w:rPr>
          <w:instrText>PAGE   \* MERGEFORMAT</w:instrText>
        </w:r>
        <w:r w:rsidRPr="006769A9">
          <w:rPr>
            <w:i/>
            <w:sz w:val="16"/>
            <w:szCs w:val="16"/>
          </w:rPr>
          <w:fldChar w:fldCharType="separate"/>
        </w:r>
        <w:r w:rsidR="008F4053">
          <w:rPr>
            <w:i/>
            <w:noProof/>
            <w:sz w:val="16"/>
            <w:szCs w:val="16"/>
          </w:rPr>
          <w:t>1</w:t>
        </w:r>
        <w:r w:rsidRPr="006769A9">
          <w:rPr>
            <w:i/>
            <w:sz w:val="16"/>
            <w:szCs w:val="16"/>
          </w:rPr>
          <w:fldChar w:fldCharType="end"/>
        </w:r>
      </w:sdtContent>
    </w:sdt>
    <w:r w:rsidR="006769A9">
      <w:rPr>
        <w:i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C2" w:rsidRDefault="007C13C2">
      <w:r>
        <w:separator/>
      </w:r>
    </w:p>
  </w:footnote>
  <w:footnote w:type="continuationSeparator" w:id="0">
    <w:p w:rsidR="007C13C2" w:rsidRDefault="007C1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639"/>
    <w:multiLevelType w:val="multilevel"/>
    <w:tmpl w:val="B82AC4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010D22"/>
    <w:multiLevelType w:val="hybridMultilevel"/>
    <w:tmpl w:val="B5D075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A74"/>
    <w:rsid w:val="00057FE2"/>
    <w:rsid w:val="00085AD2"/>
    <w:rsid w:val="00093D31"/>
    <w:rsid w:val="000C6B41"/>
    <w:rsid w:val="001429D7"/>
    <w:rsid w:val="001544C4"/>
    <w:rsid w:val="00187E7E"/>
    <w:rsid w:val="00263FB5"/>
    <w:rsid w:val="00286477"/>
    <w:rsid w:val="002C2C97"/>
    <w:rsid w:val="00334D54"/>
    <w:rsid w:val="003A3710"/>
    <w:rsid w:val="003C1891"/>
    <w:rsid w:val="003C78D6"/>
    <w:rsid w:val="004037D4"/>
    <w:rsid w:val="00445BF9"/>
    <w:rsid w:val="004A78EE"/>
    <w:rsid w:val="004B143E"/>
    <w:rsid w:val="004C0A56"/>
    <w:rsid w:val="004D0A7E"/>
    <w:rsid w:val="004E766E"/>
    <w:rsid w:val="005233D0"/>
    <w:rsid w:val="005A71D9"/>
    <w:rsid w:val="005C043C"/>
    <w:rsid w:val="005F37FA"/>
    <w:rsid w:val="006769A9"/>
    <w:rsid w:val="006B6D0D"/>
    <w:rsid w:val="00706691"/>
    <w:rsid w:val="0071638C"/>
    <w:rsid w:val="00717901"/>
    <w:rsid w:val="00720CEA"/>
    <w:rsid w:val="007616A6"/>
    <w:rsid w:val="007651A2"/>
    <w:rsid w:val="007C13C2"/>
    <w:rsid w:val="007D50CF"/>
    <w:rsid w:val="007F3897"/>
    <w:rsid w:val="00863415"/>
    <w:rsid w:val="008644C1"/>
    <w:rsid w:val="008A1CF5"/>
    <w:rsid w:val="008C124F"/>
    <w:rsid w:val="008D61A8"/>
    <w:rsid w:val="008F4053"/>
    <w:rsid w:val="00913AAA"/>
    <w:rsid w:val="009219A0"/>
    <w:rsid w:val="00924A64"/>
    <w:rsid w:val="009261CD"/>
    <w:rsid w:val="009554AA"/>
    <w:rsid w:val="0098547E"/>
    <w:rsid w:val="009A7AA8"/>
    <w:rsid w:val="009C019F"/>
    <w:rsid w:val="00A03ABF"/>
    <w:rsid w:val="00A72076"/>
    <w:rsid w:val="00AD66B9"/>
    <w:rsid w:val="00AE62C2"/>
    <w:rsid w:val="00AE7114"/>
    <w:rsid w:val="00B26A94"/>
    <w:rsid w:val="00B537F5"/>
    <w:rsid w:val="00B63A74"/>
    <w:rsid w:val="00B8301C"/>
    <w:rsid w:val="00BD77F2"/>
    <w:rsid w:val="00BF48CE"/>
    <w:rsid w:val="00C32464"/>
    <w:rsid w:val="00C544C0"/>
    <w:rsid w:val="00CD1019"/>
    <w:rsid w:val="00D1121D"/>
    <w:rsid w:val="00D1598C"/>
    <w:rsid w:val="00D16C3E"/>
    <w:rsid w:val="00D22103"/>
    <w:rsid w:val="00D53079"/>
    <w:rsid w:val="00D9773C"/>
    <w:rsid w:val="00EA3282"/>
    <w:rsid w:val="00EB0F37"/>
    <w:rsid w:val="00EC6FB0"/>
    <w:rsid w:val="00F13A09"/>
    <w:rsid w:val="00F203A1"/>
    <w:rsid w:val="00F64836"/>
    <w:rsid w:val="00FB1A41"/>
    <w:rsid w:val="00FD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7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8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9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1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5587-04C7-439B-A6F1-C4B92ACF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13</cp:revision>
  <cp:lastPrinted>2019-05-14T14:31:00Z</cp:lastPrinted>
  <dcterms:created xsi:type="dcterms:W3CDTF">2021-07-06T08:11:00Z</dcterms:created>
  <dcterms:modified xsi:type="dcterms:W3CDTF">2024-05-23T18:50:00Z</dcterms:modified>
</cp:coreProperties>
</file>